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236"/>
        <w:tblW w:w="992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63"/>
        <w:gridCol w:w="11"/>
        <w:gridCol w:w="1245"/>
        <w:gridCol w:w="512"/>
        <w:gridCol w:w="627"/>
        <w:gridCol w:w="244"/>
        <w:gridCol w:w="133"/>
        <w:gridCol w:w="814"/>
        <w:gridCol w:w="63"/>
        <w:gridCol w:w="118"/>
        <w:gridCol w:w="1014"/>
        <w:gridCol w:w="617"/>
        <w:gridCol w:w="8"/>
        <w:gridCol w:w="1174"/>
      </w:tblGrid>
      <w:tr w:rsidR="002E52FE" w:rsidRPr="00F23ADB" w14:paraId="115F5899" w14:textId="77777777" w:rsidTr="00DE10A4">
        <w:trPr>
          <w:trHeight w:val="611"/>
        </w:trPr>
        <w:tc>
          <w:tcPr>
            <w:tcW w:w="5982" w:type="dxa"/>
            <w:gridSpan w:val="7"/>
            <w:shd w:val="clear" w:color="auto" w:fill="EEECE1" w:themeFill="background2"/>
          </w:tcPr>
          <w:p w14:paraId="53EC2F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D82C775" wp14:editId="3D2A9B53">
                  <wp:extent cx="2169042" cy="530811"/>
                  <wp:effectExtent l="0" t="0" r="3175" b="3175"/>
                  <wp:docPr id="25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dxa"/>
            <w:gridSpan w:val="8"/>
            <w:shd w:val="clear" w:color="auto" w:fill="EEECE1" w:themeFill="background2"/>
            <w:vAlign w:val="center"/>
          </w:tcPr>
          <w:p w14:paraId="26F49E08" w14:textId="2277CF70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724951">
              <w:rPr>
                <w:rFonts w:asciiTheme="majorHAnsi" w:hAnsiTheme="majorHAnsi"/>
                <w:b/>
              </w:rPr>
              <w:t>7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 TRASLADO DE PUNTOS DE ATENCIÓN (M</w:t>
            </w:r>
            <w:r>
              <w:rPr>
                <w:rFonts w:asciiTheme="majorHAnsi" w:hAnsiTheme="majorHAnsi"/>
                <w:b/>
              </w:rPr>
              <w:t>atrices, Sucursales, Agencias y Ventanillas de Extensión de Servicios)</w:t>
            </w:r>
          </w:p>
        </w:tc>
      </w:tr>
      <w:tr w:rsidR="002E52FE" w:rsidRPr="00F23ADB" w14:paraId="72FF4BFF" w14:textId="77777777" w:rsidTr="00DE10A4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1D6A832" w14:textId="77777777" w:rsidR="002E52FE" w:rsidRPr="00F23ADB" w:rsidRDefault="002E52FE" w:rsidP="00DE10A4">
            <w:pPr>
              <w:rPr>
                <w:b/>
              </w:rPr>
            </w:pPr>
            <w:r w:rsidRPr="00F23ADB">
              <w:rPr>
                <w:b/>
              </w:rPr>
              <w:t>1.- INDICACIONES PARA LLENAR EL FORMULARIO:</w:t>
            </w:r>
          </w:p>
        </w:tc>
      </w:tr>
      <w:tr w:rsidR="002E52FE" w:rsidRPr="00F23ADB" w14:paraId="609B1A1D" w14:textId="77777777" w:rsidTr="00DE10A4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5A91" w14:textId="0AFBF8C4" w:rsidR="002E52FE" w:rsidRPr="00450674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4C8639ED" w14:textId="195AE860" w:rsidR="002E52FE" w:rsidRPr="00450674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Theme="majorHAnsi" w:hAnsiTheme="majorHAnsi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Theme="majorHAnsi" w:hAnsiTheme="majorHAnsi"/>
                <w:sz w:val="16"/>
                <w:szCs w:val="16"/>
              </w:rPr>
              <w:t xml:space="preserve">son obligatorios. </w:t>
            </w:r>
          </w:p>
          <w:p w14:paraId="5F97E0E2" w14:textId="02825249" w:rsidR="002E52FE" w:rsidRPr="00611EE3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2E52FE" w:rsidRPr="00F23ADB" w14:paraId="4B311130" w14:textId="77777777" w:rsidTr="00DE10A4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3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45A679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65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1044E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E9AF67" w14:textId="77777777" w:rsidTr="00DE10A4">
        <w:tblPrEx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D3727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2E52FE" w:rsidRPr="00F23ADB" w14:paraId="25114724" w14:textId="77777777" w:rsidTr="00DE10A4">
        <w:trPr>
          <w:trHeight w:val="164"/>
        </w:trPr>
        <w:tc>
          <w:tcPr>
            <w:tcW w:w="5111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AF343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013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55319F2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17332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2E52FE" w:rsidRPr="00F23ADB" w14:paraId="7648FC36" w14:textId="77777777" w:rsidTr="00DE10A4">
        <w:trPr>
          <w:trHeight w:val="357"/>
        </w:trPr>
        <w:tc>
          <w:tcPr>
            <w:tcW w:w="5111" w:type="dxa"/>
            <w:gridSpan w:val="5"/>
            <w:shd w:val="clear" w:color="auto" w:fill="auto"/>
            <w:vAlign w:val="center"/>
          </w:tcPr>
          <w:p w14:paraId="22E2F4D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13" w:type="dxa"/>
            <w:gridSpan w:val="7"/>
            <w:shd w:val="clear" w:color="auto" w:fill="auto"/>
          </w:tcPr>
          <w:p w14:paraId="77D8926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4A749A1C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1F85AC6F" w14:textId="77777777" w:rsidTr="00DE10A4">
        <w:trPr>
          <w:trHeight w:val="298"/>
        </w:trPr>
        <w:tc>
          <w:tcPr>
            <w:tcW w:w="3343" w:type="dxa"/>
            <w:gridSpan w:val="2"/>
            <w:shd w:val="clear" w:color="auto" w:fill="DBE5F1" w:themeFill="accent1" w:themeFillTint="33"/>
            <w:vAlign w:val="center"/>
          </w:tcPr>
          <w:p w14:paraId="69008DD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76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F470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3C488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7778712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41C40179" w14:textId="77777777" w:rsidTr="00DE10A4">
        <w:trPr>
          <w:trHeight w:val="326"/>
        </w:trPr>
        <w:tc>
          <w:tcPr>
            <w:tcW w:w="4599" w:type="dxa"/>
            <w:gridSpan w:val="4"/>
            <w:shd w:val="clear" w:color="auto" w:fill="DBE5F1" w:themeFill="accent1" w:themeFillTint="33"/>
            <w:vAlign w:val="center"/>
          </w:tcPr>
          <w:p w14:paraId="6634F19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324" w:type="dxa"/>
            <w:gridSpan w:val="11"/>
            <w:shd w:val="clear" w:color="auto" w:fill="auto"/>
            <w:vAlign w:val="center"/>
          </w:tcPr>
          <w:p w14:paraId="18244050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6098C1F" w14:textId="77777777" w:rsidTr="00DE10A4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DBE5F1" w:themeFill="accent1" w:themeFillTint="33"/>
          </w:tcPr>
          <w:p w14:paraId="1779529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  <w:p w14:paraId="2461C684" w14:textId="77777777" w:rsidR="002E52FE" w:rsidRPr="00082B63" w:rsidRDefault="002E52FE" w:rsidP="00DE10A4">
            <w:pPr>
              <w:jc w:val="both"/>
              <w:rPr>
                <w:rFonts w:asciiTheme="majorHAnsi" w:hAnsiTheme="majorHAnsi"/>
                <w:b/>
              </w:rPr>
            </w:pPr>
            <w:r w:rsidRPr="00082B63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comunicarle que en sesión del Consejo de Administración se resolvió el traslado de :</w:t>
            </w:r>
          </w:p>
        </w:tc>
      </w:tr>
      <w:tr w:rsidR="002E52FE" w:rsidRPr="00F23ADB" w14:paraId="167A0D9F" w14:textId="77777777" w:rsidTr="00DE10A4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auto"/>
            <w:vAlign w:val="center"/>
          </w:tcPr>
          <w:p w14:paraId="475156C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Matriz </w:t>
            </w:r>
            <w:r w:rsidRPr="00F23AD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68440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 Sucursal  </w:t>
            </w:r>
            <w:r w:rsidRPr="00F23AD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20558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 </w:t>
            </w:r>
            <w:r w:rsidRPr="00F23ADB">
              <w:rPr>
                <w:rFonts w:asciiTheme="majorHAnsi" w:hAnsiTheme="majorHAnsi"/>
              </w:rPr>
              <w:t xml:space="preserve">Agencia   </w:t>
            </w:r>
            <w:sdt>
              <w:sdtPr>
                <w:rPr>
                  <w:rFonts w:asciiTheme="majorHAnsi" w:hAnsiTheme="majorHAnsi"/>
                </w:rPr>
                <w:id w:val="7515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Ventanilla</w:t>
            </w:r>
            <w:r w:rsidRPr="00F23ADB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/>
                </w:rPr>
                <w:id w:val="7325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Código:  _____   En el mismo cantón   </w:t>
            </w:r>
            <w:sdt>
              <w:sdtPr>
                <w:rPr>
                  <w:rFonts w:asciiTheme="majorHAnsi" w:hAnsiTheme="majorHAnsi"/>
                </w:rPr>
                <w:id w:val="21422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A otro cantón      </w:t>
            </w:r>
            <w:sdt>
              <w:sdtPr>
                <w:rPr>
                  <w:rFonts w:asciiTheme="majorHAnsi" w:hAnsiTheme="majorHAnsi"/>
                </w:rPr>
                <w:id w:val="-12493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E52FE" w:rsidRPr="00F23ADB" w14:paraId="669884D3" w14:textId="77777777" w:rsidTr="00DE10A4">
        <w:trPr>
          <w:trHeight w:val="178"/>
        </w:trPr>
        <w:tc>
          <w:tcPr>
            <w:tcW w:w="335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36948A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*Dirección actual del punto de atención</w:t>
            </w:r>
          </w:p>
        </w:tc>
        <w:tc>
          <w:tcPr>
            <w:tcW w:w="276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14275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36598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994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153B8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</w:tr>
      <w:tr w:rsidR="002E52FE" w:rsidRPr="00F23ADB" w14:paraId="6C2F5FB4" w14:textId="77777777" w:rsidTr="00DE10A4">
        <w:trPr>
          <w:trHeight w:val="265"/>
        </w:trPr>
        <w:tc>
          <w:tcPr>
            <w:tcW w:w="3354" w:type="dxa"/>
            <w:gridSpan w:val="3"/>
            <w:vMerge/>
            <w:shd w:val="clear" w:color="auto" w:fill="auto"/>
          </w:tcPr>
          <w:p w14:paraId="042C7F0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F81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CCC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2C26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</w:tr>
      <w:tr w:rsidR="002E52FE" w:rsidRPr="00F23ADB" w14:paraId="38C921B8" w14:textId="77777777" w:rsidTr="00DE10A4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354" w:type="dxa"/>
            <w:gridSpan w:val="3"/>
            <w:vMerge/>
            <w:shd w:val="clear" w:color="auto" w:fill="DBE5F1" w:themeFill="accent1" w:themeFillTint="33"/>
          </w:tcPr>
          <w:p w14:paraId="70777B8B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B66C7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32AD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E517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2E52FE" w:rsidRPr="00F23ADB" w14:paraId="2300A655" w14:textId="77777777" w:rsidTr="00DE10A4">
        <w:trPr>
          <w:trHeight w:val="304"/>
        </w:trPr>
        <w:tc>
          <w:tcPr>
            <w:tcW w:w="3354" w:type="dxa"/>
            <w:gridSpan w:val="3"/>
            <w:vMerge/>
            <w:shd w:val="clear" w:color="auto" w:fill="auto"/>
            <w:vAlign w:val="center"/>
          </w:tcPr>
          <w:p w14:paraId="171F6CAF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B13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45E7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C2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</w:tr>
      <w:tr w:rsidR="002E52FE" w:rsidRPr="00F23ADB" w14:paraId="2610F910" w14:textId="77777777" w:rsidTr="00DE10A4">
        <w:trPr>
          <w:trHeight w:val="9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9C446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*Dirección donde se trasladará el punto de atención</w:t>
            </w:r>
          </w:p>
        </w:tc>
        <w:tc>
          <w:tcPr>
            <w:tcW w:w="276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EB908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13DEC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757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55AB4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C983408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Longitud</w:t>
            </w:r>
          </w:p>
        </w:tc>
      </w:tr>
      <w:tr w:rsidR="002E52FE" w:rsidRPr="00F23ADB" w14:paraId="63BAF200" w14:textId="77777777" w:rsidTr="00DE10A4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FB2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D3F7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C1C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75B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E9F1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3979BD8F" w14:textId="77777777" w:rsidTr="00DE10A4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E2DB8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C37E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C12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306DF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B8AD3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Latitud</w:t>
            </w:r>
          </w:p>
        </w:tc>
      </w:tr>
      <w:tr w:rsidR="002E52FE" w:rsidRPr="00F23ADB" w14:paraId="0C0509D2" w14:textId="77777777" w:rsidTr="00DE10A4">
        <w:trPr>
          <w:trHeight w:val="234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9E90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C548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2B8D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A2A7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AB3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0F20E5F6" w14:textId="77777777" w:rsidTr="00DE10A4">
        <w:trPr>
          <w:trHeight w:val="9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67BC8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76DD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E98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49D3B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2E52FE" w:rsidRPr="00F23ADB" w14:paraId="13B8B0C9" w14:textId="77777777" w:rsidTr="00DE10A4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2B5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761D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1091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41E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693C88BD" w14:textId="77777777" w:rsidTr="00DE10A4">
        <w:trPr>
          <w:trHeight w:val="31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2D95A" w14:textId="3070AD88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*Datos Acta Consejo de Administración / </w:t>
            </w:r>
            <w:r w:rsidR="00196C80">
              <w:rPr>
                <w:rFonts w:asciiTheme="majorHAnsi" w:hAnsiTheme="majorHAnsi"/>
                <w:b/>
              </w:rPr>
              <w:t>D</w:t>
            </w:r>
            <w:r w:rsidRPr="00F23ADB">
              <w:rPr>
                <w:rFonts w:asciiTheme="majorHAnsi" w:hAnsiTheme="majorHAnsi"/>
                <w:b/>
              </w:rPr>
              <w:t>irectorio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390C5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C2E3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A6CE14" w14:textId="0B5A4A5D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Punto </w:t>
            </w:r>
            <w:r>
              <w:rPr>
                <w:rFonts w:asciiTheme="majorHAnsi" w:hAnsiTheme="majorHAnsi"/>
                <w:b/>
              </w:rPr>
              <w:t xml:space="preserve">del acta donde se </w:t>
            </w:r>
            <w:r w:rsidR="00196C80">
              <w:rPr>
                <w:rFonts w:asciiTheme="majorHAnsi" w:hAnsiTheme="majorHAnsi"/>
                <w:b/>
              </w:rPr>
              <w:t xml:space="preserve">autorizó </w:t>
            </w:r>
            <w:r>
              <w:rPr>
                <w:rFonts w:asciiTheme="majorHAnsi" w:hAnsiTheme="majorHAnsi"/>
                <w:b/>
              </w:rPr>
              <w:t xml:space="preserve"> el </w:t>
            </w:r>
            <w:r w:rsidRPr="00F23ADB">
              <w:rPr>
                <w:rFonts w:asciiTheme="majorHAnsi" w:hAnsiTheme="majorHAnsi"/>
                <w:b/>
              </w:rPr>
              <w:t>traslado</w:t>
            </w:r>
          </w:p>
        </w:tc>
      </w:tr>
      <w:tr w:rsidR="002E52FE" w:rsidRPr="00F23ADB" w14:paraId="6DF614E7" w14:textId="77777777" w:rsidTr="00DE10A4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56B2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300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A575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463D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AA2965" w14:textId="77777777" w:rsidTr="00DE10A4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148CC2CE" w14:textId="77777777" w:rsidR="002E52FE" w:rsidRPr="00082B63" w:rsidRDefault="002E52FE" w:rsidP="00DE10A4">
            <w:pPr>
              <w:pStyle w:val="Prrafodelista"/>
              <w:numPr>
                <w:ilvl w:val="0"/>
                <w:numId w:val="10"/>
              </w:numPr>
              <w:ind w:left="317"/>
              <w:rPr>
                <w:b/>
                <w:sz w:val="16"/>
                <w:szCs w:val="16"/>
              </w:rPr>
            </w:pPr>
            <w:r w:rsidRPr="00082B63">
              <w:rPr>
                <w:b/>
                <w:sz w:val="16"/>
                <w:szCs w:val="16"/>
              </w:rPr>
              <w:t>Cumplimiento de requisitos:</w:t>
            </w:r>
          </w:p>
          <w:p w14:paraId="0D0B5ED1" w14:textId="77777777" w:rsidR="000E6796" w:rsidRPr="005C0DE6" w:rsidRDefault="002E52FE" w:rsidP="000E6796">
            <w:pPr>
              <w:jc w:val="both"/>
              <w:rPr>
                <w:sz w:val="16"/>
                <w:szCs w:val="16"/>
              </w:rPr>
            </w:pPr>
            <w:r w:rsidRPr="00082B63">
              <w:rPr>
                <w:sz w:val="16"/>
                <w:szCs w:val="16"/>
              </w:rPr>
              <w:t>1</w:t>
            </w:r>
            <w:r w:rsidR="000E6796">
              <w:rPr>
                <w:sz w:val="16"/>
                <w:szCs w:val="16"/>
              </w:rPr>
              <w:t xml:space="preserve">. Acta o extracto del acta </w:t>
            </w:r>
            <w:r w:rsidR="000E6796" w:rsidRPr="005C0DE6">
              <w:rPr>
                <w:sz w:val="16"/>
                <w:szCs w:val="16"/>
              </w:rPr>
              <w:t xml:space="preserve"> de la sesión del </w:t>
            </w:r>
            <w:r w:rsidR="000E6796">
              <w:rPr>
                <w:sz w:val="16"/>
                <w:szCs w:val="16"/>
              </w:rPr>
              <w:t>C</w:t>
            </w:r>
            <w:r w:rsidR="000E6796" w:rsidRPr="005C0DE6">
              <w:rPr>
                <w:sz w:val="16"/>
                <w:szCs w:val="16"/>
              </w:rPr>
              <w:t xml:space="preserve">onsejo de </w:t>
            </w:r>
            <w:r w:rsidR="000E6796">
              <w:rPr>
                <w:sz w:val="16"/>
                <w:szCs w:val="16"/>
              </w:rPr>
              <w:t>A</w:t>
            </w:r>
            <w:r w:rsidR="000E6796" w:rsidRPr="005C0DE6">
              <w:rPr>
                <w:sz w:val="16"/>
                <w:szCs w:val="16"/>
              </w:rPr>
              <w:t>dministración</w:t>
            </w:r>
            <w:r w:rsidR="000E6796">
              <w:rPr>
                <w:sz w:val="16"/>
                <w:szCs w:val="16"/>
              </w:rPr>
              <w:t xml:space="preserve"> o del Directorio,  según corresponda,  certificada por el secretario</w:t>
            </w:r>
            <w:r w:rsidR="000E6796" w:rsidRPr="005C0DE6">
              <w:rPr>
                <w:sz w:val="16"/>
                <w:szCs w:val="16"/>
              </w:rPr>
              <w:t xml:space="preserve"> en la que debe constar: </w:t>
            </w:r>
            <w:sdt>
              <w:sdtPr>
                <w:rPr>
                  <w:sz w:val="16"/>
                  <w:szCs w:val="16"/>
                </w:rPr>
                <w:id w:val="3878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96" w:rsidRPr="005C0DE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E6796" w:rsidRPr="005C0DE6">
              <w:rPr>
                <w:sz w:val="16"/>
                <w:szCs w:val="16"/>
              </w:rPr>
              <w:t xml:space="preserve"> </w:t>
            </w:r>
          </w:p>
          <w:p w14:paraId="08413F69" w14:textId="6DFA690A" w:rsidR="000E6796" w:rsidRPr="00D03359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</w:t>
            </w:r>
            <w:r w:rsidRPr="006715F6">
              <w:rPr>
                <w:sz w:val="16"/>
                <w:szCs w:val="16"/>
              </w:rPr>
              <w:t xml:space="preserve">ue se </w:t>
            </w:r>
            <w:r>
              <w:rPr>
                <w:sz w:val="16"/>
                <w:szCs w:val="16"/>
              </w:rPr>
              <w:t xml:space="preserve">aprobó la apertura de la oficina previa </w:t>
            </w:r>
            <w:r w:rsidRPr="00D03359">
              <w:rPr>
                <w:sz w:val="16"/>
                <w:szCs w:val="16"/>
              </w:rPr>
              <w:t>verificación del cumplimiento de las condicion</w:t>
            </w:r>
            <w:r>
              <w:rPr>
                <w:sz w:val="16"/>
                <w:szCs w:val="16"/>
              </w:rPr>
              <w:t>es determinadas en el artículo 6</w:t>
            </w:r>
            <w:r w:rsidRPr="00D03359">
              <w:rPr>
                <w:sz w:val="16"/>
                <w:szCs w:val="16"/>
              </w:rPr>
              <w:t xml:space="preserve"> de la</w:t>
            </w:r>
            <w:r>
              <w:rPr>
                <w:sz w:val="16"/>
                <w:szCs w:val="16"/>
              </w:rPr>
              <w:t xml:space="preserve"> Norma con </w:t>
            </w:r>
            <w:r w:rsidRPr="00D03359">
              <w:rPr>
                <w:sz w:val="16"/>
                <w:szCs w:val="16"/>
              </w:rPr>
              <w:t xml:space="preserve"> </w:t>
            </w:r>
            <w:r w:rsidR="003A383E" w:rsidRPr="00540094">
              <w:rPr>
                <w:sz w:val="16"/>
                <w:szCs w:val="16"/>
              </w:rPr>
              <w:t>Resolución N</w:t>
            </w:r>
            <w:r w:rsidRPr="00540094">
              <w:rPr>
                <w:sz w:val="16"/>
                <w:szCs w:val="16"/>
              </w:rPr>
              <w:t>o. SEPS-IGT-IGS-IGJ-INR-INSEPS-INGINT-2026-0004 de 06 de enero de 2026.</w:t>
            </w:r>
          </w:p>
          <w:p w14:paraId="4A2A5D8F" w14:textId="77777777" w:rsidR="000E6796" w:rsidRPr="005C0DE6" w:rsidRDefault="000E6796" w:rsidP="000E679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Que se hizo la revisión de los estudios y análisis referente a la factibilidad de abrirla</w:t>
            </w:r>
            <w:r>
              <w:rPr>
                <w:sz w:val="16"/>
                <w:szCs w:val="16"/>
              </w:rPr>
              <w:t xml:space="preserve"> </w:t>
            </w:r>
            <w:r w:rsidRPr="006715F6">
              <w:rPr>
                <w:sz w:val="16"/>
                <w:szCs w:val="16"/>
              </w:rPr>
              <w:t xml:space="preserve"> de abrirla señalados en el artículo 5</w:t>
            </w:r>
          </w:p>
          <w:p w14:paraId="56541C8D" w14:textId="77777777" w:rsidR="000E6796" w:rsidRPr="005C0DE6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La dirección del punto aprobado en el acta debe ser la misma que consta en el formulario</w:t>
            </w:r>
          </w:p>
          <w:p w14:paraId="73D832BF" w14:textId="77777777" w:rsidR="000E6796" w:rsidRPr="005C0DE6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Debe estar suscrita por el Presidente y </w:t>
            </w:r>
            <w:r>
              <w:rPr>
                <w:sz w:val="16"/>
                <w:szCs w:val="16"/>
              </w:rPr>
              <w:t>S</w:t>
            </w:r>
            <w:r w:rsidRPr="005C0DE6">
              <w:rPr>
                <w:sz w:val="16"/>
                <w:szCs w:val="16"/>
              </w:rPr>
              <w:t>ecretario</w:t>
            </w:r>
          </w:p>
          <w:p w14:paraId="481FCE4F" w14:textId="77777777" w:rsidR="000E6796" w:rsidRPr="005C0DE6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Debe indicar claramente que es copia del original que reposa en los archivos de la cooperativa</w:t>
            </w:r>
          </w:p>
          <w:p w14:paraId="073A8F89" w14:textId="77777777" w:rsidR="000E6796" w:rsidRPr="005C0DE6" w:rsidRDefault="000E6796" w:rsidP="000E6796">
            <w:p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2. Los siguientes informes que determinen que se ha verificado el cumplimiento de la </w:t>
            </w:r>
            <w:r>
              <w:rPr>
                <w:sz w:val="16"/>
                <w:szCs w:val="16"/>
              </w:rPr>
              <w:t>Norma de Control referida en el numeral precedente</w:t>
            </w:r>
            <w:r w:rsidRPr="005C0DE6">
              <w:rPr>
                <w:sz w:val="16"/>
                <w:szCs w:val="16"/>
              </w:rPr>
              <w:t xml:space="preserve">:  </w:t>
            </w:r>
            <w:sdt>
              <w:sdtPr>
                <w:rPr>
                  <w:sz w:val="16"/>
                  <w:szCs w:val="16"/>
                </w:rPr>
                <w:id w:val="214307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D5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6CA11E48" w14:textId="77777777" w:rsidR="000E6796" w:rsidRPr="005C0DE6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A</w:t>
            </w:r>
            <w:r w:rsidRPr="005C0DE6">
              <w:rPr>
                <w:sz w:val="16"/>
                <w:szCs w:val="16"/>
              </w:rPr>
              <w:t xml:space="preserve">uditor </w:t>
            </w:r>
            <w:r>
              <w:rPr>
                <w:sz w:val="16"/>
                <w:szCs w:val="16"/>
              </w:rPr>
              <w:t>I</w:t>
            </w:r>
            <w:r w:rsidRPr="005C0DE6">
              <w:rPr>
                <w:sz w:val="16"/>
                <w:szCs w:val="16"/>
              </w:rPr>
              <w:t xml:space="preserve">nterno, en el caso de las cooperativas de ahorro y crédito de los segmentos 1, 2 y 3, de las asociaciones mutualistas de ahorro y crédito para la vivienda, de las cajas centrales; y de la Corporación Nacional de Finanzas Populares y Solidarias; y, </w:t>
            </w:r>
          </w:p>
          <w:p w14:paraId="7C13B41A" w14:textId="77777777" w:rsidR="000E6796" w:rsidRPr="005C0DE6" w:rsidRDefault="000E6796" w:rsidP="000E6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Del Presidente del Consejo de Vigilancia, en el caso de las cooperativas de ahorro y crédito de los segmentos 4 y 5.</w:t>
            </w:r>
          </w:p>
          <w:p w14:paraId="1AF144B4" w14:textId="77777777" w:rsidR="000E6796" w:rsidRPr="001E3D51" w:rsidRDefault="000E6796" w:rsidP="000E6796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  <w:lang w:val="es-ES_tradnl"/>
              </w:rPr>
            </w:pPr>
            <w:r w:rsidRPr="001E3D51">
              <w:rPr>
                <w:rFonts w:asciiTheme="minorHAnsi" w:hAnsiTheme="minorHAnsi" w:cstheme="minorHAnsi"/>
                <w:color w:val="auto"/>
                <w:sz w:val="16"/>
                <w:szCs w:val="16"/>
                <w:lang w:val="es-ES_tradnl"/>
              </w:rPr>
              <w:t xml:space="preserve">3. 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s-ES_tradnl"/>
              </w:rPr>
              <w:t>En cumplimiento a la Disposición Séptima determina que to</w:t>
            </w:r>
            <w:r w:rsidRPr="001E3D51">
              <w:rPr>
                <w:rFonts w:asciiTheme="minorHAnsi" w:hAnsiTheme="minorHAnsi" w:cstheme="minorHAnsi"/>
                <w:color w:val="auto"/>
                <w:sz w:val="16"/>
                <w:szCs w:val="16"/>
                <w:lang w:val="es-ES_tradnl"/>
              </w:rPr>
              <w:t>dos los registros de apertura y traslados a otro cantón de agencias, sucursales, cajeros automáticos, corresponsales solidarios, ventanillas de extensión de servicios y puntos móviles, contarán con el criterio favorable emitido por el área técnica respectiva; en caso de que, el criterio emitido sea desfavorable, se comunicará a la entidad la no procedencia del registro</w:t>
            </w:r>
          </w:p>
          <w:p w14:paraId="1E090FA7" w14:textId="10D3164E" w:rsidR="002E52FE" w:rsidRPr="0032600F" w:rsidRDefault="002E52FE" w:rsidP="0032600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</w:tr>
      <w:tr w:rsidR="002E52FE" w:rsidRPr="00F23ADB" w14:paraId="35E07ECE" w14:textId="77777777" w:rsidTr="00DE10A4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0702FC95" w14:textId="77777777" w:rsidR="002E52FE" w:rsidRPr="00BA2A69" w:rsidRDefault="002E52FE" w:rsidP="00DE10A4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18A0A165" w14:textId="0E2366F4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bookmarkStart w:id="1" w:name="_GoBack"/>
            <w:bookmarkEnd w:id="1"/>
            <w:r w:rsidRPr="00540094">
              <w:rPr>
                <w:sz w:val="16"/>
                <w:szCs w:val="16"/>
              </w:rPr>
              <w:t xml:space="preserve">Resolución </w:t>
            </w:r>
            <w:r w:rsidR="0032600F" w:rsidRPr="00540094">
              <w:rPr>
                <w:sz w:val="16"/>
                <w:szCs w:val="16"/>
              </w:rPr>
              <w:t xml:space="preserve"> SEPS-IGT-IGS-IGJ-INR-INSEPS-INGINT-2026-0004 de 06 de enero de 2026</w:t>
            </w:r>
            <w:r w:rsidR="00196C80">
              <w:rPr>
                <w:sz w:val="16"/>
                <w:szCs w:val="16"/>
              </w:rPr>
              <w:t xml:space="preserve">, 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655C5B2F" w14:textId="77777777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322FC75" w14:textId="77777777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103BDAF1" w14:textId="77777777" w:rsidR="002E52FE" w:rsidRPr="00450674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634AF922" w14:textId="77777777" w:rsidR="002E52FE" w:rsidRPr="00450674" w:rsidRDefault="002E52FE" w:rsidP="00DE10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4E448649" w14:textId="77777777" w:rsidR="002E52FE" w:rsidRPr="00F23ADB" w:rsidRDefault="002E52FE" w:rsidP="00DE10A4">
            <w:pPr>
              <w:autoSpaceDE w:val="0"/>
              <w:autoSpaceDN w:val="0"/>
              <w:adjustRightInd w:val="0"/>
              <w:contextualSpacing/>
              <w:jc w:val="both"/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2E52FE" w:rsidRPr="00F23ADB" w14:paraId="610E66D6" w14:textId="77777777" w:rsidTr="00DE10A4">
        <w:trPr>
          <w:trHeight w:val="45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D67F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8BB6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</w:tr>
      <w:tr w:rsidR="002E52FE" w:rsidRPr="00F23ADB" w14:paraId="152A942A" w14:textId="77777777" w:rsidTr="00DE10A4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BFB0B" w14:textId="37011E86" w:rsidR="002E52FE" w:rsidRPr="00F05E0A" w:rsidRDefault="00F05E0A" w:rsidP="00DE10A4">
            <w:pPr>
              <w:rPr>
                <w:rFonts w:asciiTheme="majorHAnsi" w:hAnsiTheme="majorHAnsi"/>
                <w:sz w:val="16"/>
                <w:szCs w:val="16"/>
              </w:rPr>
            </w:pPr>
            <w:r w:rsidRPr="00F05E0A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Llenar el formulario digitalmente, en la medida de lo posible y presentarlo debidamente firmado en el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F05E0A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F05E0A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4669676C" w14:textId="1D65FEF8" w:rsidR="00FC541A" w:rsidRDefault="00FC541A" w:rsidP="00FC541A"/>
    <w:sectPr w:rsidR="00FC541A" w:rsidSect="00DE10A4">
      <w:headerReference w:type="default" r:id="rId14"/>
      <w:footerReference w:type="default" r:id="rId15"/>
      <w:pgSz w:w="11907" w:h="16839" w:code="9"/>
      <w:pgMar w:top="567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1701" w14:textId="77777777" w:rsidR="00BE6FE2" w:rsidRDefault="00BE6FE2" w:rsidP="00634217">
      <w:r>
        <w:separator/>
      </w:r>
    </w:p>
  </w:endnote>
  <w:endnote w:type="continuationSeparator" w:id="0">
    <w:p w14:paraId="6B5AF0EF" w14:textId="77777777" w:rsidR="00BE6FE2" w:rsidRDefault="00BE6FE2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71E2" w14:textId="77777777" w:rsidR="00BE6FE2" w:rsidRDefault="00BE6FE2" w:rsidP="00634217">
      <w:r>
        <w:separator/>
      </w:r>
    </w:p>
  </w:footnote>
  <w:footnote w:type="continuationSeparator" w:id="0">
    <w:p w14:paraId="7063C7D6" w14:textId="77777777" w:rsidR="00BE6FE2" w:rsidRDefault="00BE6FE2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D643A"/>
    <w:multiLevelType w:val="hybridMultilevel"/>
    <w:tmpl w:val="B0789D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20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19"/>
  </w:num>
  <w:num w:numId="18">
    <w:abstractNumId w:val="12"/>
  </w:num>
  <w:num w:numId="19">
    <w:abstractNumId w:val="17"/>
  </w:num>
  <w:num w:numId="20">
    <w:abstractNumId w:val="22"/>
  </w:num>
  <w:num w:numId="21">
    <w:abstractNumId w:val="2"/>
  </w:num>
  <w:num w:numId="22">
    <w:abstractNumId w:val="14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274A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2B63"/>
    <w:rsid w:val="000832D9"/>
    <w:rsid w:val="00084803"/>
    <w:rsid w:val="00086129"/>
    <w:rsid w:val="000864D1"/>
    <w:rsid w:val="0008734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E6796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148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1D3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6C80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2600F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B3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07"/>
    <w:rsid w:val="00433265"/>
    <w:rsid w:val="00433599"/>
    <w:rsid w:val="0043367F"/>
    <w:rsid w:val="00433EB4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5D3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9D5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0094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3C53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267E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95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E6EBC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37B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5B0D"/>
    <w:rsid w:val="00B96058"/>
    <w:rsid w:val="00B9614A"/>
    <w:rsid w:val="00B96FD5"/>
    <w:rsid w:val="00B97AC9"/>
    <w:rsid w:val="00BA0361"/>
    <w:rsid w:val="00BA09C9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6FE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452D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000E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19A3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10A4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B10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547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A7189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5E0A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3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8BD9A7-AF2F-434A-A384-C5DD29A5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2022-05-26T16:37:00Z</cp:lastPrinted>
  <dcterms:created xsi:type="dcterms:W3CDTF">2026-01-12T16:33:00Z</dcterms:created>
  <dcterms:modified xsi:type="dcterms:W3CDTF">2026-01-12T16:33:00Z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